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34B2FB" w14:textId="0EBDE729" w:rsidR="00ED11FA" w:rsidRDefault="00ED11FA">
      <w:pPr>
        <w:spacing w:line="240" w:lineRule="auto"/>
        <w:rPr>
          <w:rFonts w:ascii="Calibri" w:eastAsia="Calibri" w:hAnsi="Calibri" w:cs="Calibri"/>
          <w:b/>
        </w:rPr>
      </w:pPr>
      <w:r>
        <w:rPr>
          <w:rFonts w:ascii="Calibri" w:eastAsia="Calibri" w:hAnsi="Calibri" w:cs="Calibri"/>
          <w:b/>
          <w:noProof/>
          <w:lang w:val="en-US"/>
        </w:rPr>
        <w:drawing>
          <wp:inline distT="0" distB="0" distL="0" distR="0" wp14:anchorId="16701AC5" wp14:editId="5BC351AA">
            <wp:extent cx="1636536" cy="9779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FC logo.jpeg (USE THIS ON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49053" cy="985379"/>
                    </a:xfrm>
                    <a:prstGeom prst="rect">
                      <a:avLst/>
                    </a:prstGeom>
                  </pic:spPr>
                </pic:pic>
              </a:graphicData>
            </a:graphic>
          </wp:inline>
        </w:drawing>
      </w:r>
    </w:p>
    <w:p w14:paraId="32580382" w14:textId="77777777" w:rsidR="003710A9" w:rsidRDefault="003710A9" w:rsidP="00ED11FA">
      <w:pPr>
        <w:spacing w:line="240" w:lineRule="auto"/>
        <w:jc w:val="center"/>
        <w:rPr>
          <w:rFonts w:ascii="Arial Narrow" w:eastAsia="Calibri" w:hAnsi="Arial Narrow" w:cstheme="majorHAnsi"/>
          <w:b/>
          <w:sz w:val="24"/>
          <w:szCs w:val="24"/>
        </w:rPr>
      </w:pPr>
    </w:p>
    <w:p w14:paraId="7B44AB75" w14:textId="0FEA80B3" w:rsidR="00B53A55" w:rsidRPr="003710A9" w:rsidRDefault="002A577F" w:rsidP="003710A9">
      <w:pPr>
        <w:spacing w:line="240" w:lineRule="auto"/>
        <w:jc w:val="center"/>
        <w:rPr>
          <w:rFonts w:ascii="Arial Narrow" w:eastAsia="Calibri" w:hAnsi="Arial Narrow" w:cstheme="majorHAnsi"/>
          <w:b/>
          <w:sz w:val="28"/>
          <w:szCs w:val="28"/>
        </w:rPr>
      </w:pPr>
      <w:r w:rsidRPr="003710A9">
        <w:rPr>
          <w:rFonts w:ascii="Arial Narrow" w:eastAsia="Calibri" w:hAnsi="Arial Narrow" w:cstheme="majorHAnsi"/>
          <w:b/>
          <w:sz w:val="28"/>
          <w:szCs w:val="28"/>
        </w:rPr>
        <w:t>For Immediate Release</w:t>
      </w:r>
    </w:p>
    <w:p w14:paraId="36648602" w14:textId="6B2E8950" w:rsidR="00B53A55" w:rsidRPr="003710A9" w:rsidRDefault="00F32A56" w:rsidP="003710A9">
      <w:pPr>
        <w:spacing w:line="240" w:lineRule="auto"/>
        <w:jc w:val="center"/>
        <w:rPr>
          <w:rFonts w:ascii="Arial Narrow" w:eastAsia="Calibri" w:hAnsi="Arial Narrow" w:cstheme="majorHAnsi"/>
          <w:sz w:val="24"/>
          <w:szCs w:val="24"/>
        </w:rPr>
      </w:pPr>
      <w:r>
        <w:rPr>
          <w:rFonts w:ascii="Arial Narrow" w:eastAsia="Calibri" w:hAnsi="Arial Narrow" w:cstheme="majorHAnsi"/>
          <w:sz w:val="24"/>
          <w:szCs w:val="24"/>
        </w:rPr>
        <w:t>March 7</w:t>
      </w:r>
      <w:r w:rsidR="003710A9" w:rsidRPr="003710A9">
        <w:rPr>
          <w:rFonts w:ascii="Arial Narrow" w:eastAsia="Calibri" w:hAnsi="Arial Narrow" w:cstheme="majorHAnsi"/>
          <w:sz w:val="24"/>
          <w:szCs w:val="24"/>
        </w:rPr>
        <w:t>, 2022</w:t>
      </w:r>
    </w:p>
    <w:p w14:paraId="3EC250F9" w14:textId="77777777" w:rsidR="003710A9" w:rsidRDefault="003710A9">
      <w:pPr>
        <w:spacing w:line="240" w:lineRule="auto"/>
        <w:jc w:val="center"/>
        <w:rPr>
          <w:rFonts w:ascii="Arial Narrow" w:eastAsia="Calibri" w:hAnsi="Arial Narrow" w:cstheme="majorHAnsi"/>
          <w:b/>
          <w:sz w:val="24"/>
          <w:szCs w:val="24"/>
        </w:rPr>
      </w:pPr>
    </w:p>
    <w:p w14:paraId="5E0125D9" w14:textId="61147B2B" w:rsidR="003710A9" w:rsidRDefault="003710A9" w:rsidP="003710A9">
      <w:pPr>
        <w:jc w:val="center"/>
        <w:rPr>
          <w:b/>
          <w:i/>
          <w:sz w:val="24"/>
        </w:rPr>
      </w:pPr>
      <w:r w:rsidRPr="005C74BC">
        <w:rPr>
          <w:b/>
          <w:i/>
          <w:noProof/>
          <w:sz w:val="24"/>
          <w:lang w:val="en-US"/>
        </w:rPr>
        <w:drawing>
          <wp:inline distT="0" distB="0" distL="0" distR="0" wp14:anchorId="602747FA" wp14:editId="52F4AF00">
            <wp:extent cx="835862" cy="1042575"/>
            <wp:effectExtent l="0" t="0" r="2540" b="5715"/>
            <wp:docPr id="2" name="Picture 2" descr="Forrest Daniels 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rest Daniels Portrai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7342" cy="1056894"/>
                    </a:xfrm>
                    <a:prstGeom prst="rect">
                      <a:avLst/>
                    </a:prstGeom>
                    <a:noFill/>
                    <a:ln>
                      <a:noFill/>
                    </a:ln>
                  </pic:spPr>
                </pic:pic>
              </a:graphicData>
            </a:graphic>
          </wp:inline>
        </w:drawing>
      </w:r>
    </w:p>
    <w:p w14:paraId="7B9E4AB1" w14:textId="0FEBBD5A" w:rsidR="003710A9" w:rsidRPr="003710A9" w:rsidRDefault="003710A9" w:rsidP="003710A9">
      <w:pPr>
        <w:rPr>
          <w:rFonts w:ascii="Arial Narrow" w:hAnsi="Arial Narrow"/>
          <w:b/>
          <w:i/>
          <w:sz w:val="24"/>
        </w:rPr>
      </w:pPr>
    </w:p>
    <w:p w14:paraId="02A4698E" w14:textId="77777777" w:rsidR="003710A9" w:rsidRPr="003710A9" w:rsidRDefault="003710A9" w:rsidP="003710A9">
      <w:pPr>
        <w:jc w:val="center"/>
        <w:rPr>
          <w:rFonts w:ascii="Arial Narrow" w:hAnsi="Arial Narrow"/>
          <w:b/>
          <w:i/>
          <w:sz w:val="24"/>
        </w:rPr>
      </w:pPr>
      <w:r w:rsidRPr="003710A9">
        <w:rPr>
          <w:rFonts w:ascii="Arial Narrow" w:hAnsi="Arial Narrow"/>
          <w:b/>
          <w:i/>
          <w:sz w:val="24"/>
        </w:rPr>
        <w:t>Rhode Island Free Clinic Announces New CEO</w:t>
      </w:r>
    </w:p>
    <w:p w14:paraId="4F2D8180" w14:textId="6DDC34B6" w:rsidR="003710A9" w:rsidRDefault="003710A9" w:rsidP="003710A9">
      <w:pPr>
        <w:jc w:val="center"/>
        <w:rPr>
          <w:rFonts w:ascii="Arial Narrow" w:hAnsi="Arial Narrow"/>
          <w:b/>
          <w:i/>
          <w:sz w:val="24"/>
        </w:rPr>
      </w:pPr>
      <w:r>
        <w:rPr>
          <w:rFonts w:ascii="Arial Narrow" w:hAnsi="Arial Narrow"/>
          <w:b/>
          <w:i/>
          <w:sz w:val="24"/>
        </w:rPr>
        <w:t>Dr. Forrest Daniels</w:t>
      </w:r>
    </w:p>
    <w:p w14:paraId="33DF2DD8" w14:textId="77777777" w:rsidR="003710A9" w:rsidRPr="003710A9" w:rsidRDefault="003710A9" w:rsidP="003710A9">
      <w:pPr>
        <w:jc w:val="center"/>
        <w:rPr>
          <w:rFonts w:ascii="Arial Narrow" w:hAnsi="Arial Narrow"/>
          <w:b/>
          <w:i/>
          <w:sz w:val="24"/>
        </w:rPr>
      </w:pPr>
    </w:p>
    <w:p w14:paraId="1FCDF1EE" w14:textId="77777777" w:rsidR="003710A9" w:rsidRPr="003710A9" w:rsidRDefault="003710A9" w:rsidP="003710A9">
      <w:pPr>
        <w:jc w:val="both"/>
        <w:rPr>
          <w:rFonts w:ascii="Arial Narrow" w:hAnsi="Arial Narrow"/>
          <w:sz w:val="24"/>
          <w:szCs w:val="24"/>
        </w:rPr>
      </w:pPr>
      <w:r w:rsidRPr="003710A9">
        <w:rPr>
          <w:rFonts w:ascii="Arial Narrow" w:hAnsi="Arial Narrow"/>
          <w:sz w:val="24"/>
          <w:szCs w:val="24"/>
        </w:rPr>
        <w:t>Rhode Island Free Clinic Board of Directors announced the selection of Forrest A. Daniels, MPA, DSc, FACHE as its new Chief Executive Officer. “We’re thrilled to have Dr. Daniels join us to lead our high performing Clinic Team,” said William Fitzgerald, Board President. Dr. Daniels succeeds Dr. Marie Ghazal who is retiring on March 31</w:t>
      </w:r>
      <w:r w:rsidRPr="003710A9">
        <w:rPr>
          <w:rFonts w:ascii="Arial Narrow" w:hAnsi="Arial Narrow"/>
          <w:sz w:val="24"/>
          <w:szCs w:val="24"/>
          <w:vertAlign w:val="superscript"/>
        </w:rPr>
        <w:t>st</w:t>
      </w:r>
      <w:r w:rsidRPr="003710A9">
        <w:rPr>
          <w:rFonts w:ascii="Arial Narrow" w:hAnsi="Arial Narrow"/>
          <w:sz w:val="24"/>
          <w:szCs w:val="24"/>
        </w:rPr>
        <w:t xml:space="preserve"> after twelve years of service and growth for the Clinic.  </w:t>
      </w:r>
    </w:p>
    <w:p w14:paraId="3AC6F68D" w14:textId="77777777" w:rsidR="003710A9" w:rsidRPr="003710A9" w:rsidRDefault="003710A9" w:rsidP="003710A9">
      <w:pPr>
        <w:jc w:val="both"/>
        <w:rPr>
          <w:rFonts w:ascii="Arial Narrow" w:hAnsi="Arial Narrow"/>
          <w:sz w:val="24"/>
        </w:rPr>
      </w:pPr>
    </w:p>
    <w:p w14:paraId="7DED56CF" w14:textId="77777777" w:rsidR="003710A9" w:rsidRPr="003710A9" w:rsidRDefault="003710A9" w:rsidP="003710A9">
      <w:pPr>
        <w:jc w:val="both"/>
        <w:rPr>
          <w:rFonts w:ascii="Arial Narrow" w:hAnsi="Arial Narrow"/>
          <w:sz w:val="24"/>
        </w:rPr>
      </w:pPr>
      <w:r w:rsidRPr="003710A9">
        <w:rPr>
          <w:rFonts w:ascii="Arial Narrow" w:hAnsi="Arial Narrow"/>
          <w:sz w:val="24"/>
        </w:rPr>
        <w:t>A former resident of Amherst, MA, and a graduate of Howard University and Indiana University, Dr. Daniels earned his Doctor of Science in Healthcare Leadership from The University of Alabama-Birmingham.  He is board certified in healthcare management, a Fellow of the American College of Healthcare Executives and a recipient of the ACHE Chairman’s Service Award for his contribution to healthcare management excellence through his volunteer service to the profession and College.</w:t>
      </w:r>
    </w:p>
    <w:p w14:paraId="1528505E" w14:textId="77777777" w:rsidR="003710A9" w:rsidRPr="003710A9" w:rsidRDefault="003710A9" w:rsidP="003710A9">
      <w:pPr>
        <w:jc w:val="both"/>
        <w:rPr>
          <w:rFonts w:ascii="Arial Narrow" w:hAnsi="Arial Narrow"/>
          <w:sz w:val="24"/>
        </w:rPr>
      </w:pPr>
    </w:p>
    <w:p w14:paraId="5C6351B3" w14:textId="45AE62C5" w:rsidR="003710A9" w:rsidRPr="003710A9" w:rsidRDefault="003710A9" w:rsidP="003710A9">
      <w:pPr>
        <w:jc w:val="both"/>
        <w:rPr>
          <w:rFonts w:ascii="Arial Narrow" w:hAnsi="Arial Narrow"/>
          <w:sz w:val="24"/>
        </w:rPr>
      </w:pPr>
      <w:r w:rsidRPr="003710A9">
        <w:rPr>
          <w:rFonts w:ascii="Arial Narrow" w:hAnsi="Arial Narrow"/>
          <w:sz w:val="24"/>
        </w:rPr>
        <w:t xml:space="preserve">Dr. Daniels returns to New England from the mid-Atlantic where he served with the Maryland Department of Health since 2019, most recently as CEO of the Eastern Shore Hospital Center. </w:t>
      </w:r>
      <w:bookmarkStart w:id="0" w:name="_GoBack"/>
      <w:r w:rsidRPr="003710A9">
        <w:rPr>
          <w:rFonts w:ascii="Arial Narrow" w:hAnsi="Arial Narrow"/>
          <w:sz w:val="24"/>
        </w:rPr>
        <w:t xml:space="preserve">Dr. Daniels’ career has focused on serving the nation’s most vulnerable in senior management positions at hospitals, federally qualified health centers, and community organizations, including the District of Columbia Department of Health, and the D.C. Department of Corrections. “I look forward to moving to Rhode Island to work with Free Clinic volunteers, community partners, and supporters to advance the Clinic’s mission to ensure vital health care for adults in need from throughout Rhode Island,” said Dr. Daniels.  </w:t>
      </w:r>
      <w:bookmarkEnd w:id="0"/>
    </w:p>
    <w:p w14:paraId="0D672510" w14:textId="1A5104A9" w:rsidR="003710A9" w:rsidRPr="003710A9" w:rsidRDefault="003710A9" w:rsidP="00DE028C">
      <w:pPr>
        <w:pStyle w:val="NoSpacing"/>
        <w:rPr>
          <w:rFonts w:ascii="Arial Narrow" w:hAnsi="Arial Narrow" w:cstheme="majorHAnsi"/>
          <w:sz w:val="24"/>
          <w:szCs w:val="24"/>
        </w:rPr>
      </w:pPr>
    </w:p>
    <w:p w14:paraId="7751C28B" w14:textId="77777777" w:rsidR="003B2262" w:rsidRPr="003710A9" w:rsidRDefault="003B2262" w:rsidP="003B2262">
      <w:pPr>
        <w:pStyle w:val="NormalWeb"/>
        <w:shd w:val="clear" w:color="auto" w:fill="FFFFFF"/>
        <w:spacing w:before="0" w:beforeAutospacing="0" w:after="0" w:afterAutospacing="0"/>
        <w:rPr>
          <w:rFonts w:ascii="Arial Narrow" w:hAnsi="Arial Narrow" w:cstheme="majorHAnsi"/>
          <w:color w:val="000000"/>
        </w:rPr>
      </w:pPr>
      <w:r w:rsidRPr="003710A9">
        <w:rPr>
          <w:rStyle w:val="Strong"/>
          <w:rFonts w:ascii="Arial Narrow" w:hAnsi="Arial Narrow" w:cstheme="majorHAnsi"/>
          <w:color w:val="000000"/>
        </w:rPr>
        <w:t>About Rhode Island Free Clinic</w:t>
      </w:r>
    </w:p>
    <w:p w14:paraId="4C4458F2" w14:textId="77777777" w:rsidR="003710A9" w:rsidRDefault="003B2262" w:rsidP="00BD72EB">
      <w:pPr>
        <w:pStyle w:val="NormalWeb"/>
        <w:shd w:val="clear" w:color="auto" w:fill="FFFFFF"/>
        <w:spacing w:before="0" w:beforeAutospacing="0" w:after="0" w:afterAutospacing="0"/>
        <w:rPr>
          <w:rFonts w:ascii="Arial Narrow" w:hAnsi="Arial Narrow" w:cstheme="majorHAnsi"/>
          <w:color w:val="000000"/>
        </w:rPr>
      </w:pPr>
      <w:r w:rsidRPr="003710A9">
        <w:rPr>
          <w:rFonts w:ascii="Arial Narrow" w:hAnsi="Arial Narrow" w:cstheme="majorHAnsi"/>
          <w:color w:val="000000"/>
        </w:rPr>
        <w:t>Founded in 1999, the Rhode Island Free Clinic provides a comprehensive Medical Home to uninsured, low-income Rhode Island adults, and serves as an educational training site for aspiring health care professionals through partnerships with Rhode Island’s leading Academic Partners.</w:t>
      </w:r>
      <w:r w:rsidR="00583806" w:rsidRPr="003710A9">
        <w:rPr>
          <w:rFonts w:ascii="Arial Narrow" w:hAnsi="Arial Narrow" w:cstheme="majorHAnsi"/>
          <w:color w:val="000000"/>
        </w:rPr>
        <w:t xml:space="preserve"> </w:t>
      </w:r>
      <w:r w:rsidR="003710A9">
        <w:rPr>
          <w:rFonts w:ascii="Arial Narrow" w:hAnsi="Arial Narrow" w:cstheme="majorHAnsi"/>
          <w:color w:val="000000"/>
        </w:rPr>
        <w:t xml:space="preserve">The Clinic annually mobilizes over 600 </w:t>
      </w:r>
      <w:r w:rsidR="003710A9" w:rsidRPr="003710A9">
        <w:rPr>
          <w:rFonts w:ascii="Arial Narrow" w:hAnsi="Arial Narrow" w:cstheme="majorHAnsi"/>
          <w:color w:val="000000"/>
        </w:rPr>
        <w:t xml:space="preserve">volunteers and community </w:t>
      </w:r>
      <w:r w:rsidR="003710A9">
        <w:rPr>
          <w:rFonts w:ascii="Arial Narrow" w:hAnsi="Arial Narrow" w:cstheme="majorHAnsi"/>
          <w:color w:val="000000"/>
        </w:rPr>
        <w:t xml:space="preserve">partners to provide care and training. </w:t>
      </w:r>
      <w:r w:rsidR="003710A9" w:rsidRPr="003710A9">
        <w:rPr>
          <w:rFonts w:ascii="Arial Narrow" w:hAnsi="Arial Narrow" w:cstheme="majorHAnsi"/>
          <w:color w:val="000000"/>
        </w:rPr>
        <w:t xml:space="preserve">Care </w:t>
      </w:r>
      <w:r w:rsidRPr="003710A9">
        <w:rPr>
          <w:rFonts w:ascii="Arial Narrow" w:hAnsi="Arial Narrow" w:cstheme="majorHAnsi"/>
          <w:color w:val="000000"/>
        </w:rPr>
        <w:t>includes primary care, dental, behavioral health, specialty care, physical and occupational therapy, wellness education, medicine</w:t>
      </w:r>
      <w:r w:rsidR="00B836B1" w:rsidRPr="003710A9">
        <w:rPr>
          <w:rFonts w:ascii="Arial Narrow" w:hAnsi="Arial Narrow" w:cstheme="majorHAnsi"/>
          <w:color w:val="000000"/>
        </w:rPr>
        <w:t>, and more</w:t>
      </w:r>
      <w:r w:rsidRPr="003710A9">
        <w:rPr>
          <w:rFonts w:ascii="Arial Narrow" w:hAnsi="Arial Narrow" w:cstheme="majorHAnsi"/>
          <w:color w:val="000000"/>
        </w:rPr>
        <w:t xml:space="preserve"> -- all free to vulnerable Rhode Islanders. </w:t>
      </w:r>
    </w:p>
    <w:p w14:paraId="77A426DB" w14:textId="03115DB3" w:rsidR="00ED11FA" w:rsidRPr="003710A9" w:rsidRDefault="00583806" w:rsidP="00BD72EB">
      <w:pPr>
        <w:pStyle w:val="NormalWeb"/>
        <w:shd w:val="clear" w:color="auto" w:fill="FFFFFF"/>
        <w:spacing w:before="0" w:beforeAutospacing="0" w:after="0" w:afterAutospacing="0"/>
        <w:rPr>
          <w:rStyle w:val="Hyperlink"/>
          <w:rFonts w:ascii="Arial Narrow" w:hAnsi="Arial Narrow" w:cstheme="majorHAnsi"/>
        </w:rPr>
      </w:pPr>
      <w:r w:rsidRPr="003710A9">
        <w:rPr>
          <w:rFonts w:ascii="Arial Narrow" w:hAnsi="Arial Narrow" w:cstheme="majorHAnsi"/>
          <w:color w:val="000000"/>
        </w:rPr>
        <w:t xml:space="preserve">Learn more by visiting </w:t>
      </w:r>
      <w:hyperlink r:id="rId9" w:history="1">
        <w:r w:rsidRPr="003710A9">
          <w:rPr>
            <w:rStyle w:val="Hyperlink"/>
            <w:rFonts w:ascii="Arial Narrow" w:hAnsi="Arial Narrow" w:cstheme="majorHAnsi"/>
          </w:rPr>
          <w:t>www.rifreeclinic.org</w:t>
        </w:r>
      </w:hyperlink>
      <w:r w:rsidR="003710A9" w:rsidRPr="003710A9">
        <w:rPr>
          <w:rStyle w:val="Hyperlink"/>
          <w:rFonts w:ascii="Arial Narrow" w:hAnsi="Arial Narrow" w:cstheme="majorHAnsi"/>
        </w:rPr>
        <w:t xml:space="preserve"> . </w:t>
      </w:r>
    </w:p>
    <w:p w14:paraId="63BEAC83" w14:textId="24ED0465" w:rsidR="003710A9" w:rsidRPr="003710A9" w:rsidRDefault="003710A9" w:rsidP="00BD72EB">
      <w:pPr>
        <w:pStyle w:val="NormalWeb"/>
        <w:shd w:val="clear" w:color="auto" w:fill="FFFFFF"/>
        <w:spacing w:before="0" w:beforeAutospacing="0" w:after="0" w:afterAutospacing="0"/>
        <w:rPr>
          <w:rStyle w:val="Hyperlink"/>
          <w:rFonts w:ascii="Arial Narrow" w:hAnsi="Arial Narrow" w:cstheme="majorHAnsi"/>
        </w:rPr>
      </w:pPr>
    </w:p>
    <w:p w14:paraId="0CC91C58" w14:textId="77777777" w:rsidR="003710A9" w:rsidRPr="003710A9" w:rsidRDefault="003710A9" w:rsidP="003710A9">
      <w:pPr>
        <w:pStyle w:val="NoSpacing"/>
        <w:rPr>
          <w:rFonts w:ascii="Arial Narrow" w:hAnsi="Arial Narrow" w:cstheme="majorHAnsi"/>
          <w:sz w:val="24"/>
          <w:szCs w:val="24"/>
        </w:rPr>
      </w:pPr>
      <w:r w:rsidRPr="003710A9">
        <w:rPr>
          <w:rFonts w:ascii="Arial Narrow" w:hAnsi="Arial Narrow" w:cstheme="majorHAnsi"/>
          <w:sz w:val="24"/>
          <w:szCs w:val="24"/>
        </w:rPr>
        <w:t>For information about the Clinic, please contact Marvin Ronning at mronning@rifreeclinic.org or 401-274-6347, ext. 322.</w:t>
      </w:r>
    </w:p>
    <w:p w14:paraId="1C294C7D" w14:textId="1FD11AEC" w:rsidR="00BD72EB" w:rsidRPr="00CD323E" w:rsidRDefault="00BD72EB" w:rsidP="00BD72EB">
      <w:pPr>
        <w:pStyle w:val="NormalWeb"/>
        <w:shd w:val="clear" w:color="auto" w:fill="FFFFFF"/>
        <w:spacing w:before="0" w:beforeAutospacing="0" w:after="0" w:afterAutospacing="0"/>
        <w:rPr>
          <w:rFonts w:ascii="Arial Narrow" w:hAnsi="Arial Narrow" w:cstheme="majorHAnsi"/>
          <w:color w:val="000000"/>
        </w:rPr>
      </w:pPr>
    </w:p>
    <w:p w14:paraId="2B6281AB" w14:textId="1D47FB23" w:rsidR="00B53A55" w:rsidRPr="00CD323E" w:rsidRDefault="00ED11FA" w:rsidP="00ED11FA">
      <w:pPr>
        <w:spacing w:line="240" w:lineRule="auto"/>
        <w:jc w:val="center"/>
        <w:rPr>
          <w:rFonts w:ascii="Calibri" w:eastAsia="Calibri" w:hAnsi="Calibri" w:cs="Calibri"/>
          <w:sz w:val="24"/>
          <w:szCs w:val="24"/>
        </w:rPr>
      </w:pPr>
      <w:r w:rsidRPr="00CD323E">
        <w:rPr>
          <w:rFonts w:asciiTheme="majorHAnsi" w:eastAsia="Calibri" w:hAnsiTheme="majorHAnsi" w:cstheme="majorHAnsi"/>
          <w:sz w:val="24"/>
          <w:szCs w:val="24"/>
        </w:rPr>
        <w:t>-#</w:t>
      </w:r>
      <w:r w:rsidRPr="00CD323E">
        <w:rPr>
          <w:rFonts w:ascii="Calibri" w:eastAsia="Calibri" w:hAnsi="Calibri" w:cs="Calibri"/>
          <w:sz w:val="24"/>
          <w:szCs w:val="24"/>
        </w:rPr>
        <w:t>##</w:t>
      </w:r>
    </w:p>
    <w:sectPr w:rsidR="00B53A55" w:rsidRPr="00CD323E" w:rsidSect="00BD72EB">
      <w:footerReference w:type="default" r:id="rId10"/>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70F47" w14:textId="77777777" w:rsidR="001D2D9F" w:rsidRDefault="001D2D9F" w:rsidP="00BD72EB">
      <w:pPr>
        <w:spacing w:line="240" w:lineRule="auto"/>
      </w:pPr>
      <w:r>
        <w:separator/>
      </w:r>
    </w:p>
  </w:endnote>
  <w:endnote w:type="continuationSeparator" w:id="0">
    <w:p w14:paraId="36672FE6" w14:textId="77777777" w:rsidR="001D2D9F" w:rsidRDefault="001D2D9F" w:rsidP="00BD72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Light">
    <w:altName w:val="Myriad Pro Light"/>
    <w:charset w:val="00"/>
    <w:family w:val="swiss"/>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2E960" w14:textId="4E840D28" w:rsidR="00BD72EB" w:rsidRDefault="00BD72EB" w:rsidP="00BD72E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BDBB47" w14:textId="77777777" w:rsidR="001D2D9F" w:rsidRDefault="001D2D9F" w:rsidP="00BD72EB">
      <w:pPr>
        <w:spacing w:line="240" w:lineRule="auto"/>
      </w:pPr>
      <w:r>
        <w:separator/>
      </w:r>
    </w:p>
  </w:footnote>
  <w:footnote w:type="continuationSeparator" w:id="0">
    <w:p w14:paraId="6C2AD307" w14:textId="77777777" w:rsidR="001D2D9F" w:rsidRDefault="001D2D9F" w:rsidP="00BD72E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A55"/>
    <w:rsid w:val="00022FED"/>
    <w:rsid w:val="00055B97"/>
    <w:rsid w:val="000C5251"/>
    <w:rsid w:val="000F5745"/>
    <w:rsid w:val="000F6DC2"/>
    <w:rsid w:val="00143473"/>
    <w:rsid w:val="001A1FBB"/>
    <w:rsid w:val="001D2D9F"/>
    <w:rsid w:val="001E6C88"/>
    <w:rsid w:val="002023CD"/>
    <w:rsid w:val="00282752"/>
    <w:rsid w:val="002A577F"/>
    <w:rsid w:val="00307806"/>
    <w:rsid w:val="0036629B"/>
    <w:rsid w:val="003710A9"/>
    <w:rsid w:val="003B0566"/>
    <w:rsid w:val="003B2262"/>
    <w:rsid w:val="004A6F0F"/>
    <w:rsid w:val="004C3975"/>
    <w:rsid w:val="004F5319"/>
    <w:rsid w:val="004F7B70"/>
    <w:rsid w:val="00583806"/>
    <w:rsid w:val="005E6FA3"/>
    <w:rsid w:val="006824ED"/>
    <w:rsid w:val="007550DF"/>
    <w:rsid w:val="00805453"/>
    <w:rsid w:val="008150FE"/>
    <w:rsid w:val="008C2393"/>
    <w:rsid w:val="0093329A"/>
    <w:rsid w:val="00966303"/>
    <w:rsid w:val="009876BF"/>
    <w:rsid w:val="00A301FC"/>
    <w:rsid w:val="00A37428"/>
    <w:rsid w:val="00A4310F"/>
    <w:rsid w:val="00A6280A"/>
    <w:rsid w:val="00B20D86"/>
    <w:rsid w:val="00B53A55"/>
    <w:rsid w:val="00B836B1"/>
    <w:rsid w:val="00B849A2"/>
    <w:rsid w:val="00BD72EB"/>
    <w:rsid w:val="00CA74F9"/>
    <w:rsid w:val="00CD323E"/>
    <w:rsid w:val="00D22843"/>
    <w:rsid w:val="00D52721"/>
    <w:rsid w:val="00DD3ABB"/>
    <w:rsid w:val="00DE028C"/>
    <w:rsid w:val="00E17878"/>
    <w:rsid w:val="00E92EF9"/>
    <w:rsid w:val="00ED11FA"/>
    <w:rsid w:val="00EF33DB"/>
    <w:rsid w:val="00F32A56"/>
    <w:rsid w:val="00F36864"/>
    <w:rsid w:val="00F7291E"/>
    <w:rsid w:val="00F93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DF539"/>
  <w15:docId w15:val="{8EF998CB-D701-4ACA-ABC8-C42732330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340E5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E52"/>
    <w:rPr>
      <w:rFonts w:ascii="Segoe UI" w:hAnsi="Segoe UI" w:cs="Segoe UI"/>
      <w:sz w:val="18"/>
      <w:szCs w:val="18"/>
    </w:rPr>
  </w:style>
  <w:style w:type="character" w:styleId="Hyperlink">
    <w:name w:val="Hyperlink"/>
    <w:basedOn w:val="DefaultParagraphFont"/>
    <w:uiPriority w:val="99"/>
    <w:unhideWhenUsed/>
    <w:rsid w:val="00C25394"/>
    <w:rPr>
      <w:color w:val="0000FF" w:themeColor="hyperlink"/>
      <w:u w:val="single"/>
    </w:rPr>
  </w:style>
  <w:style w:type="character" w:customStyle="1" w:styleId="UnresolvedMention1">
    <w:name w:val="Unresolved Mention1"/>
    <w:basedOn w:val="DefaultParagraphFont"/>
    <w:uiPriority w:val="99"/>
    <w:semiHidden/>
    <w:unhideWhenUsed/>
    <w:rsid w:val="00C25394"/>
    <w:rPr>
      <w:color w:val="605E5C"/>
      <w:shd w:val="clear" w:color="auto" w:fill="E1DFDD"/>
    </w:rPr>
  </w:style>
  <w:style w:type="paragraph" w:customStyle="1" w:styleId="Standard">
    <w:name w:val="Standard"/>
    <w:rsid w:val="00B215D9"/>
    <w:pPr>
      <w:widowControl w:val="0"/>
      <w:suppressAutoHyphens/>
      <w:autoSpaceDN w:val="0"/>
      <w:textAlignment w:val="baseline"/>
    </w:pPr>
    <w:rPr>
      <w:lang w:val="en-US" w:eastAsia="zh-CN" w:bidi="hi-IN"/>
    </w:rPr>
  </w:style>
  <w:style w:type="character" w:styleId="CommentReference">
    <w:name w:val="annotation reference"/>
    <w:basedOn w:val="DefaultParagraphFont"/>
    <w:uiPriority w:val="99"/>
    <w:semiHidden/>
    <w:unhideWhenUsed/>
    <w:rsid w:val="00D21B91"/>
    <w:rPr>
      <w:sz w:val="16"/>
      <w:szCs w:val="16"/>
    </w:rPr>
  </w:style>
  <w:style w:type="paragraph" w:styleId="CommentText">
    <w:name w:val="annotation text"/>
    <w:basedOn w:val="Normal"/>
    <w:link w:val="CommentTextChar"/>
    <w:uiPriority w:val="99"/>
    <w:semiHidden/>
    <w:unhideWhenUsed/>
    <w:rsid w:val="00D21B91"/>
    <w:pPr>
      <w:spacing w:line="240" w:lineRule="auto"/>
    </w:pPr>
    <w:rPr>
      <w:sz w:val="20"/>
      <w:szCs w:val="20"/>
    </w:rPr>
  </w:style>
  <w:style w:type="character" w:customStyle="1" w:styleId="CommentTextChar">
    <w:name w:val="Comment Text Char"/>
    <w:basedOn w:val="DefaultParagraphFont"/>
    <w:link w:val="CommentText"/>
    <w:uiPriority w:val="99"/>
    <w:semiHidden/>
    <w:rsid w:val="00D21B91"/>
    <w:rPr>
      <w:sz w:val="20"/>
      <w:szCs w:val="20"/>
    </w:rPr>
  </w:style>
  <w:style w:type="paragraph" w:styleId="CommentSubject">
    <w:name w:val="annotation subject"/>
    <w:basedOn w:val="CommentText"/>
    <w:next w:val="CommentText"/>
    <w:link w:val="CommentSubjectChar"/>
    <w:uiPriority w:val="99"/>
    <w:semiHidden/>
    <w:unhideWhenUsed/>
    <w:rsid w:val="00D21B91"/>
    <w:rPr>
      <w:b/>
      <w:bCs/>
    </w:rPr>
  </w:style>
  <w:style w:type="character" w:customStyle="1" w:styleId="CommentSubjectChar">
    <w:name w:val="Comment Subject Char"/>
    <w:basedOn w:val="CommentTextChar"/>
    <w:link w:val="CommentSubject"/>
    <w:uiPriority w:val="99"/>
    <w:semiHidden/>
    <w:rsid w:val="00D21B91"/>
    <w:rPr>
      <w:b/>
      <w:bCs/>
      <w:sz w:val="20"/>
      <w:szCs w:val="20"/>
    </w:rPr>
  </w:style>
  <w:style w:type="paragraph" w:styleId="Revision">
    <w:name w:val="Revision"/>
    <w:hidden/>
    <w:uiPriority w:val="99"/>
    <w:semiHidden/>
    <w:rsid w:val="00D21B91"/>
    <w:pPr>
      <w:spacing w:line="240" w:lineRule="auto"/>
    </w:pPr>
  </w:style>
  <w:style w:type="paragraph" w:styleId="NoSpacing">
    <w:name w:val="No Spacing"/>
    <w:basedOn w:val="Normal"/>
    <w:uiPriority w:val="1"/>
    <w:qFormat/>
    <w:rsid w:val="00055B97"/>
    <w:pPr>
      <w:spacing w:line="240" w:lineRule="auto"/>
    </w:pPr>
    <w:rPr>
      <w:rFonts w:ascii="Calibri" w:eastAsiaTheme="minorHAnsi" w:hAnsi="Calibri" w:cs="Calibri"/>
      <w:lang w:val="en-US"/>
    </w:rPr>
  </w:style>
  <w:style w:type="paragraph" w:styleId="NormalWeb">
    <w:name w:val="Normal (Web)"/>
    <w:basedOn w:val="Normal"/>
    <w:uiPriority w:val="99"/>
    <w:unhideWhenUsed/>
    <w:rsid w:val="003B226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3B2262"/>
    <w:rPr>
      <w:b/>
      <w:bCs/>
    </w:rPr>
  </w:style>
  <w:style w:type="character" w:customStyle="1" w:styleId="UnresolvedMention2">
    <w:name w:val="Unresolved Mention2"/>
    <w:basedOn w:val="DefaultParagraphFont"/>
    <w:uiPriority w:val="99"/>
    <w:semiHidden/>
    <w:unhideWhenUsed/>
    <w:rsid w:val="00583806"/>
    <w:rPr>
      <w:color w:val="605E5C"/>
      <w:shd w:val="clear" w:color="auto" w:fill="E1DFDD"/>
    </w:rPr>
  </w:style>
  <w:style w:type="paragraph" w:customStyle="1" w:styleId="Pa21">
    <w:name w:val="Pa2_1"/>
    <w:basedOn w:val="Normal"/>
    <w:next w:val="Normal"/>
    <w:uiPriority w:val="99"/>
    <w:rsid w:val="00966303"/>
    <w:pPr>
      <w:autoSpaceDE w:val="0"/>
      <w:autoSpaceDN w:val="0"/>
      <w:adjustRightInd w:val="0"/>
      <w:spacing w:line="241" w:lineRule="atLeast"/>
    </w:pPr>
    <w:rPr>
      <w:rFonts w:ascii="Myriad Pro Light" w:eastAsiaTheme="minorHAnsi" w:hAnsi="Myriad Pro Light" w:cstheme="minorBidi"/>
      <w:sz w:val="24"/>
      <w:szCs w:val="24"/>
      <w:lang w:val="en-US"/>
    </w:rPr>
  </w:style>
  <w:style w:type="character" w:customStyle="1" w:styleId="A21">
    <w:name w:val="A2_1"/>
    <w:uiPriority w:val="99"/>
    <w:rsid w:val="00966303"/>
    <w:rPr>
      <w:rFonts w:cs="Myriad Pro Light"/>
      <w:color w:val="000000"/>
      <w:sz w:val="18"/>
      <w:szCs w:val="18"/>
    </w:rPr>
  </w:style>
  <w:style w:type="paragraph" w:styleId="Header">
    <w:name w:val="header"/>
    <w:basedOn w:val="Normal"/>
    <w:link w:val="HeaderChar"/>
    <w:uiPriority w:val="99"/>
    <w:unhideWhenUsed/>
    <w:rsid w:val="00BD72EB"/>
    <w:pPr>
      <w:tabs>
        <w:tab w:val="center" w:pos="4680"/>
        <w:tab w:val="right" w:pos="9360"/>
      </w:tabs>
      <w:spacing w:line="240" w:lineRule="auto"/>
    </w:pPr>
  </w:style>
  <w:style w:type="character" w:customStyle="1" w:styleId="HeaderChar">
    <w:name w:val="Header Char"/>
    <w:basedOn w:val="DefaultParagraphFont"/>
    <w:link w:val="Header"/>
    <w:uiPriority w:val="99"/>
    <w:rsid w:val="00BD72EB"/>
  </w:style>
  <w:style w:type="paragraph" w:styleId="Footer">
    <w:name w:val="footer"/>
    <w:basedOn w:val="Normal"/>
    <w:link w:val="FooterChar"/>
    <w:uiPriority w:val="99"/>
    <w:unhideWhenUsed/>
    <w:rsid w:val="00BD72EB"/>
    <w:pPr>
      <w:tabs>
        <w:tab w:val="center" w:pos="4680"/>
        <w:tab w:val="right" w:pos="9360"/>
      </w:tabs>
      <w:spacing w:line="240" w:lineRule="auto"/>
    </w:pPr>
  </w:style>
  <w:style w:type="character" w:customStyle="1" w:styleId="FooterChar">
    <w:name w:val="Footer Char"/>
    <w:basedOn w:val="DefaultParagraphFont"/>
    <w:link w:val="Footer"/>
    <w:uiPriority w:val="99"/>
    <w:rsid w:val="00BD72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5187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rifreeclini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4cc+mw1+hBFa6ne6zat4uznD8cQ==">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375</Words>
  <Characters>2141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 Carvelli</dc:creator>
  <cp:lastModifiedBy>Emma Lankford</cp:lastModifiedBy>
  <cp:revision>2</cp:revision>
  <dcterms:created xsi:type="dcterms:W3CDTF">2022-03-08T14:52:00Z</dcterms:created>
  <dcterms:modified xsi:type="dcterms:W3CDTF">2022-03-08T14:52:00Z</dcterms:modified>
</cp:coreProperties>
</file>