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4B2FB" w14:textId="0EBDE729" w:rsidR="00ED11FA" w:rsidRDefault="00ED11FA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lang w:val="en-US"/>
        </w:rPr>
        <w:drawing>
          <wp:inline distT="0" distB="0" distL="0" distR="0" wp14:anchorId="16701AC5" wp14:editId="5BC351AA">
            <wp:extent cx="1636536" cy="9779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FC logo.jpeg (USE THIS ONE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98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4AB75" w14:textId="64CAB6EC" w:rsidR="00B53A55" w:rsidRPr="00B836B1" w:rsidRDefault="002A577F" w:rsidP="00ED11FA">
      <w:pPr>
        <w:spacing w:line="240" w:lineRule="auto"/>
        <w:jc w:val="center"/>
        <w:rPr>
          <w:rFonts w:ascii="Arial Narrow" w:eastAsia="Calibri" w:hAnsi="Arial Narrow" w:cstheme="majorHAnsi"/>
          <w:b/>
          <w:sz w:val="24"/>
          <w:szCs w:val="24"/>
        </w:rPr>
      </w:pPr>
      <w:r w:rsidRPr="00B836B1">
        <w:rPr>
          <w:rFonts w:ascii="Arial Narrow" w:eastAsia="Calibri" w:hAnsi="Arial Narrow" w:cstheme="majorHAnsi"/>
          <w:b/>
          <w:sz w:val="24"/>
          <w:szCs w:val="24"/>
        </w:rPr>
        <w:t>For Immediate Release</w:t>
      </w:r>
    </w:p>
    <w:p w14:paraId="36648602" w14:textId="6F20BC06" w:rsidR="00B53A55" w:rsidRPr="00B836B1" w:rsidRDefault="00B53A55">
      <w:pPr>
        <w:spacing w:line="240" w:lineRule="auto"/>
        <w:rPr>
          <w:rFonts w:ascii="Arial Narrow" w:eastAsia="Calibri" w:hAnsi="Arial Narrow" w:cstheme="majorHAnsi"/>
          <w:b/>
          <w:sz w:val="24"/>
          <w:szCs w:val="24"/>
        </w:rPr>
      </w:pPr>
    </w:p>
    <w:p w14:paraId="4975D5EA" w14:textId="2AA0221D" w:rsidR="00B53A55" w:rsidRPr="00B836B1" w:rsidRDefault="00EF33DB">
      <w:pPr>
        <w:spacing w:line="240" w:lineRule="auto"/>
        <w:jc w:val="center"/>
        <w:rPr>
          <w:rFonts w:ascii="Arial Narrow" w:eastAsia="Calibri" w:hAnsi="Arial Narrow" w:cstheme="majorHAnsi"/>
          <w:b/>
          <w:sz w:val="24"/>
          <w:szCs w:val="24"/>
        </w:rPr>
      </w:pPr>
      <w:bookmarkStart w:id="0" w:name="_GoBack"/>
      <w:r w:rsidRPr="00B836B1">
        <w:rPr>
          <w:rFonts w:ascii="Arial Narrow" w:eastAsia="Calibri" w:hAnsi="Arial Narrow" w:cstheme="majorHAnsi"/>
          <w:b/>
          <w:sz w:val="24"/>
          <w:szCs w:val="24"/>
        </w:rPr>
        <w:t>Rhode Island</w:t>
      </w:r>
      <w:r w:rsidR="00F36864" w:rsidRPr="00B836B1">
        <w:rPr>
          <w:rFonts w:ascii="Arial Narrow" w:eastAsia="Calibri" w:hAnsi="Arial Narrow" w:cstheme="majorHAnsi"/>
          <w:b/>
          <w:sz w:val="24"/>
          <w:szCs w:val="24"/>
        </w:rPr>
        <w:t xml:space="preserve"> Free Clinic </w:t>
      </w:r>
      <w:r w:rsidR="00CA74F9" w:rsidRPr="00B836B1">
        <w:rPr>
          <w:rFonts w:ascii="Arial Narrow" w:eastAsia="Calibri" w:hAnsi="Arial Narrow" w:cstheme="majorHAnsi"/>
          <w:b/>
          <w:sz w:val="24"/>
          <w:szCs w:val="24"/>
        </w:rPr>
        <w:t xml:space="preserve">Announces Officers and </w:t>
      </w:r>
      <w:r w:rsidR="00E92EF9">
        <w:rPr>
          <w:rFonts w:ascii="Arial Narrow" w:eastAsia="Calibri" w:hAnsi="Arial Narrow" w:cstheme="majorHAnsi"/>
          <w:b/>
          <w:sz w:val="24"/>
          <w:szCs w:val="24"/>
        </w:rPr>
        <w:t xml:space="preserve">New </w:t>
      </w:r>
      <w:r w:rsidRPr="00B836B1">
        <w:rPr>
          <w:rFonts w:ascii="Arial Narrow" w:eastAsia="Calibri" w:hAnsi="Arial Narrow" w:cstheme="majorHAnsi"/>
          <w:b/>
          <w:sz w:val="24"/>
          <w:szCs w:val="24"/>
        </w:rPr>
        <w:t xml:space="preserve">Board Members </w:t>
      </w:r>
      <w:r w:rsidR="00CA74F9" w:rsidRPr="00B836B1">
        <w:rPr>
          <w:rFonts w:ascii="Arial Narrow" w:eastAsia="Calibri" w:hAnsi="Arial Narrow" w:cstheme="majorHAnsi"/>
          <w:b/>
          <w:sz w:val="24"/>
          <w:szCs w:val="24"/>
        </w:rPr>
        <w:t>for 2022</w:t>
      </w:r>
    </w:p>
    <w:p w14:paraId="03A803EB" w14:textId="77777777" w:rsidR="00583806" w:rsidRPr="00B836B1" w:rsidRDefault="00583806" w:rsidP="00DE028C">
      <w:pPr>
        <w:spacing w:line="240" w:lineRule="auto"/>
        <w:rPr>
          <w:rFonts w:ascii="Arial Narrow" w:eastAsia="Calibri" w:hAnsi="Arial Narrow" w:cstheme="majorHAnsi"/>
          <w:sz w:val="24"/>
          <w:szCs w:val="24"/>
        </w:rPr>
      </w:pPr>
    </w:p>
    <w:bookmarkEnd w:id="0"/>
    <w:p w14:paraId="130F4EE4" w14:textId="4AF05148" w:rsidR="00CA74F9" w:rsidRPr="00B836B1" w:rsidRDefault="002A577F" w:rsidP="00DE028C">
      <w:pPr>
        <w:spacing w:line="240" w:lineRule="auto"/>
        <w:rPr>
          <w:rFonts w:ascii="Arial Narrow" w:eastAsia="Calibri" w:hAnsi="Arial Narrow" w:cstheme="majorHAnsi"/>
          <w:sz w:val="24"/>
          <w:szCs w:val="24"/>
        </w:rPr>
      </w:pPr>
      <w:r w:rsidRPr="00B836B1">
        <w:rPr>
          <w:rFonts w:ascii="Arial Narrow" w:eastAsia="Calibri" w:hAnsi="Arial Narrow" w:cstheme="majorHAnsi"/>
          <w:sz w:val="24"/>
          <w:szCs w:val="24"/>
        </w:rPr>
        <w:t>PROVIDENCE, RI (</w:t>
      </w:r>
      <w:r w:rsidR="00EF33DB" w:rsidRPr="00B836B1">
        <w:rPr>
          <w:rFonts w:ascii="Arial Narrow" w:eastAsia="Calibri" w:hAnsi="Arial Narrow" w:cstheme="majorHAnsi"/>
          <w:sz w:val="24"/>
          <w:szCs w:val="24"/>
        </w:rPr>
        <w:t xml:space="preserve">January </w:t>
      </w:r>
      <w:r w:rsidR="00966303" w:rsidRPr="00B836B1">
        <w:rPr>
          <w:rFonts w:ascii="Arial Narrow" w:eastAsia="Calibri" w:hAnsi="Arial Narrow" w:cstheme="majorHAnsi"/>
          <w:sz w:val="24"/>
          <w:szCs w:val="24"/>
        </w:rPr>
        <w:t>7</w:t>
      </w:r>
      <w:r w:rsidR="00EF33DB" w:rsidRPr="00B836B1">
        <w:rPr>
          <w:rFonts w:ascii="Arial Narrow" w:eastAsia="Calibri" w:hAnsi="Arial Narrow" w:cstheme="majorHAnsi"/>
          <w:sz w:val="24"/>
          <w:szCs w:val="24"/>
        </w:rPr>
        <w:t>, 2022</w:t>
      </w:r>
      <w:r w:rsidRPr="00B836B1">
        <w:rPr>
          <w:rFonts w:ascii="Arial Narrow" w:eastAsia="Calibri" w:hAnsi="Arial Narrow" w:cstheme="majorHAnsi"/>
          <w:sz w:val="24"/>
          <w:szCs w:val="24"/>
        </w:rPr>
        <w:t xml:space="preserve">) – </w:t>
      </w:r>
    </w:p>
    <w:p w14:paraId="4D524922" w14:textId="77777777" w:rsidR="00CA74F9" w:rsidRPr="00B836B1" w:rsidRDefault="00CA74F9" w:rsidP="00CA74F9">
      <w:pPr>
        <w:spacing w:line="240" w:lineRule="auto"/>
        <w:rPr>
          <w:rFonts w:ascii="Arial Narrow" w:eastAsia="Times New Roman" w:hAnsi="Arial Narrow" w:cstheme="majorHAnsi"/>
          <w:sz w:val="24"/>
          <w:szCs w:val="24"/>
        </w:rPr>
      </w:pPr>
    </w:p>
    <w:p w14:paraId="68CC820E" w14:textId="76EE0D53" w:rsidR="00CA74F9" w:rsidRPr="00B836B1" w:rsidRDefault="00CA74F9" w:rsidP="00F7291E">
      <w:pPr>
        <w:rPr>
          <w:rFonts w:ascii="Arial Narrow" w:hAnsi="Arial Narrow" w:cstheme="majorHAnsi"/>
          <w:sz w:val="24"/>
          <w:szCs w:val="24"/>
        </w:rPr>
      </w:pPr>
      <w:r w:rsidRPr="00B836B1">
        <w:rPr>
          <w:rFonts w:ascii="Arial Narrow" w:eastAsia="Times New Roman" w:hAnsi="Arial Narrow" w:cstheme="majorHAnsi"/>
          <w:sz w:val="24"/>
          <w:szCs w:val="24"/>
        </w:rPr>
        <w:t>“Twenty-two months from the start of the pandemic, our state’s most vulnerable communities – uninsured, underserved, majority Spanish speaking – continue to feel its impact,” said Marie Ghazal, DNP, RN, CEO of the Rhode Island Free Clinic. “</w:t>
      </w:r>
      <w:r w:rsidR="006824ED" w:rsidRPr="00B836B1">
        <w:rPr>
          <w:rFonts w:ascii="Arial Narrow" w:eastAsia="Times New Roman" w:hAnsi="Arial Narrow" w:cstheme="majorHAnsi"/>
          <w:sz w:val="24"/>
          <w:szCs w:val="24"/>
        </w:rPr>
        <w:t xml:space="preserve">In </w:t>
      </w:r>
      <w:r w:rsidR="006824ED" w:rsidRPr="00B836B1">
        <w:rPr>
          <w:rFonts w:ascii="Arial Narrow" w:hAnsi="Arial Narrow" w:cstheme="majorHAnsi"/>
          <w:sz w:val="24"/>
          <w:szCs w:val="24"/>
        </w:rPr>
        <w:t>the past year, the Clinic saw a 218 percent increas</w:t>
      </w:r>
      <w:r w:rsidR="000F5745" w:rsidRPr="00B836B1">
        <w:rPr>
          <w:rFonts w:ascii="Arial Narrow" w:hAnsi="Arial Narrow" w:cstheme="majorHAnsi"/>
          <w:sz w:val="24"/>
          <w:szCs w:val="24"/>
        </w:rPr>
        <w:t xml:space="preserve">e in adults needing care. </w:t>
      </w:r>
      <w:r w:rsidR="000F5745" w:rsidRPr="00B836B1">
        <w:rPr>
          <w:rFonts w:ascii="Arial Narrow" w:hAnsi="Arial Narrow" w:cstheme="majorHAnsi"/>
          <w:color w:val="000000"/>
          <w:sz w:val="24"/>
          <w:szCs w:val="24"/>
        </w:rPr>
        <w:t>On the front lines of the COVID-19 pandemic, the Clinic served over 5,600 vulnerable RI adults, and provided over 10</w:t>
      </w:r>
      <w:r w:rsidR="00B836B1">
        <w:rPr>
          <w:rFonts w:ascii="Arial Narrow" w:hAnsi="Arial Narrow" w:cstheme="majorHAnsi"/>
          <w:color w:val="000000"/>
          <w:sz w:val="24"/>
          <w:szCs w:val="24"/>
        </w:rPr>
        <w:t>,000 COVID-19 Tests and Vaccinations</w:t>
      </w:r>
      <w:r w:rsidR="000F5745" w:rsidRPr="00B836B1">
        <w:rPr>
          <w:rFonts w:ascii="Arial Narrow" w:hAnsi="Arial Narrow" w:cstheme="majorHAnsi"/>
          <w:color w:val="000000"/>
          <w:sz w:val="24"/>
          <w:szCs w:val="24"/>
        </w:rPr>
        <w:t xml:space="preserve"> to keep our community safe and well. </w:t>
      </w:r>
      <w:r w:rsidR="000F5745" w:rsidRPr="00B836B1">
        <w:rPr>
          <w:rFonts w:ascii="Arial Narrow" w:eastAsia="Calibri" w:hAnsi="Arial Narrow" w:cstheme="majorHAnsi"/>
          <w:sz w:val="24"/>
          <w:szCs w:val="24"/>
        </w:rPr>
        <w:t xml:space="preserve">Access to vital care for our state’s most vulnerable communities is more critical now than ever. </w:t>
      </w:r>
      <w:r w:rsidR="00F9356C" w:rsidRPr="00B836B1">
        <w:rPr>
          <w:rFonts w:ascii="Arial Narrow" w:eastAsia="Times New Roman" w:hAnsi="Arial Narrow" w:cstheme="majorHAnsi"/>
          <w:sz w:val="24"/>
          <w:szCs w:val="24"/>
        </w:rPr>
        <w:t xml:space="preserve">The Clinic relies on donations and volunteers to </w:t>
      </w:r>
      <w:r w:rsidR="006824ED" w:rsidRPr="00B836B1">
        <w:rPr>
          <w:rFonts w:ascii="Arial Narrow" w:eastAsia="Times New Roman" w:hAnsi="Arial Narrow" w:cstheme="majorHAnsi"/>
          <w:sz w:val="24"/>
          <w:szCs w:val="24"/>
        </w:rPr>
        <w:t>care for</w:t>
      </w:r>
      <w:r w:rsidR="00F9356C" w:rsidRPr="00B836B1">
        <w:rPr>
          <w:rFonts w:ascii="Arial Narrow" w:eastAsia="Times New Roman" w:hAnsi="Arial Narrow" w:cstheme="majorHAnsi"/>
          <w:sz w:val="24"/>
          <w:szCs w:val="24"/>
        </w:rPr>
        <w:t xml:space="preserve"> </w:t>
      </w:r>
      <w:r w:rsidR="00BD72EB" w:rsidRPr="00B836B1">
        <w:rPr>
          <w:rFonts w:ascii="Arial Narrow" w:eastAsia="Times New Roman" w:hAnsi="Arial Narrow" w:cstheme="majorHAnsi"/>
          <w:sz w:val="24"/>
          <w:szCs w:val="24"/>
        </w:rPr>
        <w:t>at-risk</w:t>
      </w:r>
      <w:r w:rsidR="00F9356C" w:rsidRPr="00B836B1">
        <w:rPr>
          <w:rFonts w:ascii="Arial Narrow" w:eastAsia="Times New Roman" w:hAnsi="Arial Narrow" w:cstheme="majorHAnsi"/>
          <w:sz w:val="24"/>
          <w:szCs w:val="24"/>
        </w:rPr>
        <w:t xml:space="preserve"> adults from across Rhode Island.” </w:t>
      </w:r>
    </w:p>
    <w:p w14:paraId="08A631B9" w14:textId="77777777" w:rsidR="00CA74F9" w:rsidRPr="00B836B1" w:rsidRDefault="00CA74F9" w:rsidP="00CA74F9">
      <w:pPr>
        <w:spacing w:line="240" w:lineRule="auto"/>
        <w:rPr>
          <w:rFonts w:ascii="Arial Narrow" w:eastAsia="Times New Roman" w:hAnsi="Arial Narrow" w:cstheme="majorHAnsi"/>
          <w:sz w:val="24"/>
          <w:szCs w:val="24"/>
        </w:rPr>
      </w:pPr>
    </w:p>
    <w:p w14:paraId="473B9A1B" w14:textId="75E61B7D" w:rsidR="00F7291E" w:rsidRPr="00B836B1" w:rsidRDefault="00F7291E" w:rsidP="00F7291E">
      <w:pPr>
        <w:spacing w:line="240" w:lineRule="auto"/>
        <w:rPr>
          <w:rFonts w:ascii="Arial Narrow" w:eastAsia="Times New Roman" w:hAnsi="Arial Narrow" w:cstheme="majorHAnsi"/>
          <w:sz w:val="24"/>
          <w:szCs w:val="24"/>
        </w:rPr>
      </w:pPr>
      <w:r w:rsidRPr="00B836B1">
        <w:rPr>
          <w:rFonts w:ascii="Arial Narrow" w:eastAsia="Times New Roman" w:hAnsi="Arial Narrow" w:cstheme="majorHAnsi"/>
          <w:sz w:val="24"/>
          <w:szCs w:val="24"/>
        </w:rPr>
        <w:t xml:space="preserve">“We are pleased to welcome these outstanding community leaders to our high-performing team,” said Clinic Board President, William Fitzgerald, Vice President, </w:t>
      </w:r>
      <w:r w:rsidR="00BD72EB" w:rsidRPr="00B836B1">
        <w:rPr>
          <w:rFonts w:ascii="Arial Narrow" w:eastAsia="Times New Roman" w:hAnsi="Arial Narrow" w:cstheme="majorHAnsi"/>
          <w:sz w:val="24"/>
          <w:szCs w:val="24"/>
        </w:rPr>
        <w:t xml:space="preserve">Amica Mutual Insurance Company. </w:t>
      </w:r>
      <w:r w:rsidRPr="00B836B1">
        <w:rPr>
          <w:rFonts w:ascii="Arial Narrow" w:eastAsia="Times New Roman" w:hAnsi="Arial Narrow" w:cstheme="majorHAnsi"/>
          <w:sz w:val="24"/>
          <w:szCs w:val="24"/>
        </w:rPr>
        <w:t xml:space="preserve">Board Officers include, Carrie </w:t>
      </w:r>
      <w:r w:rsidR="007550DF" w:rsidRPr="00B836B1">
        <w:rPr>
          <w:rFonts w:ascii="Arial Narrow" w:eastAsia="Times New Roman" w:hAnsi="Arial Narrow" w:cstheme="majorHAnsi"/>
          <w:sz w:val="24"/>
          <w:szCs w:val="24"/>
        </w:rPr>
        <w:t>Bridges</w:t>
      </w:r>
      <w:r w:rsidR="00BD72EB" w:rsidRPr="00B836B1">
        <w:rPr>
          <w:rFonts w:ascii="Arial Narrow" w:eastAsia="Times New Roman" w:hAnsi="Arial Narrow" w:cstheme="majorHAnsi"/>
          <w:sz w:val="24"/>
          <w:szCs w:val="24"/>
        </w:rPr>
        <w:t xml:space="preserve"> Feliz</w:t>
      </w:r>
      <w:r w:rsidRPr="00B836B1">
        <w:rPr>
          <w:rFonts w:ascii="Arial Narrow" w:eastAsia="Times New Roman" w:hAnsi="Arial Narrow" w:cstheme="majorHAnsi"/>
          <w:sz w:val="24"/>
          <w:szCs w:val="24"/>
        </w:rPr>
        <w:t>, Vice President; George Greer, Treasurer; Jeffrey Chase Lubitz, Secretary; and Mark Gim, President Emeritus.</w:t>
      </w:r>
    </w:p>
    <w:p w14:paraId="201BE8C0" w14:textId="23F7FD11" w:rsidR="00022FED" w:rsidRPr="00B836B1" w:rsidRDefault="00022FED" w:rsidP="00DE028C">
      <w:pPr>
        <w:spacing w:line="240" w:lineRule="auto"/>
        <w:rPr>
          <w:rFonts w:ascii="Arial Narrow" w:eastAsia="Calibri" w:hAnsi="Arial Narrow" w:cstheme="majorHAnsi"/>
          <w:sz w:val="24"/>
          <w:szCs w:val="24"/>
        </w:rPr>
      </w:pPr>
    </w:p>
    <w:p w14:paraId="4F25EB6D" w14:textId="39549614" w:rsidR="002023CD" w:rsidRPr="00B836B1" w:rsidRDefault="00ED11FA" w:rsidP="00DE028C">
      <w:pPr>
        <w:spacing w:line="240" w:lineRule="auto"/>
        <w:rPr>
          <w:rFonts w:ascii="Arial Narrow" w:eastAsia="Times New Roman" w:hAnsi="Arial Narrow" w:cstheme="majorHAnsi"/>
          <w:sz w:val="24"/>
          <w:szCs w:val="24"/>
        </w:rPr>
      </w:pPr>
      <w:r w:rsidRPr="00B836B1">
        <w:rPr>
          <w:rFonts w:ascii="Arial Narrow" w:eastAsia="Times New Roman" w:hAnsi="Arial Narrow" w:cstheme="majorHAnsi"/>
          <w:sz w:val="24"/>
          <w:szCs w:val="24"/>
        </w:rPr>
        <w:t xml:space="preserve">New </w:t>
      </w:r>
      <w:r w:rsidR="00EF33DB" w:rsidRPr="00B836B1">
        <w:rPr>
          <w:rFonts w:ascii="Arial Narrow" w:eastAsia="Times New Roman" w:hAnsi="Arial Narrow" w:cstheme="majorHAnsi"/>
          <w:sz w:val="24"/>
          <w:szCs w:val="24"/>
        </w:rPr>
        <w:t>Members</w:t>
      </w:r>
      <w:r w:rsidRPr="00B836B1">
        <w:rPr>
          <w:rFonts w:ascii="Arial Narrow" w:eastAsia="Times New Roman" w:hAnsi="Arial Narrow" w:cstheme="majorHAnsi"/>
          <w:sz w:val="24"/>
          <w:szCs w:val="24"/>
        </w:rPr>
        <w:t xml:space="preserve"> to the Board </w:t>
      </w:r>
      <w:r w:rsidR="00F7291E" w:rsidRPr="00B836B1">
        <w:rPr>
          <w:rFonts w:ascii="Arial Narrow" w:eastAsia="Times New Roman" w:hAnsi="Arial Narrow" w:cstheme="majorHAnsi"/>
          <w:sz w:val="24"/>
          <w:szCs w:val="24"/>
        </w:rPr>
        <w:t xml:space="preserve">of Directors </w:t>
      </w:r>
      <w:r w:rsidRPr="00B836B1">
        <w:rPr>
          <w:rFonts w:ascii="Arial Narrow" w:eastAsia="Times New Roman" w:hAnsi="Arial Narrow" w:cstheme="majorHAnsi"/>
          <w:sz w:val="24"/>
          <w:szCs w:val="24"/>
        </w:rPr>
        <w:t xml:space="preserve">are </w:t>
      </w:r>
      <w:r w:rsidR="00EF33DB" w:rsidRPr="00B836B1">
        <w:rPr>
          <w:rFonts w:ascii="Arial Narrow" w:eastAsia="Times New Roman" w:hAnsi="Arial Narrow" w:cstheme="majorHAnsi"/>
          <w:sz w:val="24"/>
          <w:szCs w:val="24"/>
        </w:rPr>
        <w:t>Diana Ducharme, Esq., C</w:t>
      </w:r>
      <w:r w:rsidRPr="00B836B1">
        <w:rPr>
          <w:rFonts w:ascii="Arial Narrow" w:eastAsia="Times New Roman" w:hAnsi="Arial Narrow" w:cstheme="majorHAnsi"/>
          <w:sz w:val="24"/>
          <w:szCs w:val="24"/>
        </w:rPr>
        <w:t>e</w:t>
      </w:r>
      <w:r w:rsidR="00EF33DB" w:rsidRPr="00B836B1">
        <w:rPr>
          <w:rFonts w:ascii="Arial Narrow" w:eastAsia="Times New Roman" w:hAnsi="Arial Narrow" w:cstheme="majorHAnsi"/>
          <w:sz w:val="24"/>
          <w:szCs w:val="24"/>
        </w:rPr>
        <w:t xml:space="preserve">rvenka Green &amp; Ducharme, LLC, Brendan Kane, Principal, Peregrine Property Management, and Marina Rodriguez, MD.  </w:t>
      </w:r>
    </w:p>
    <w:p w14:paraId="4C074BAF" w14:textId="4EEF5EB3" w:rsidR="00966303" w:rsidRPr="00B836B1" w:rsidRDefault="00966303" w:rsidP="00DE028C">
      <w:pPr>
        <w:spacing w:line="240" w:lineRule="auto"/>
        <w:rPr>
          <w:rFonts w:ascii="Arial Narrow" w:eastAsia="Times New Roman" w:hAnsi="Arial Narrow" w:cstheme="majorHAnsi"/>
          <w:sz w:val="24"/>
          <w:szCs w:val="24"/>
        </w:rPr>
      </w:pPr>
    </w:p>
    <w:p w14:paraId="33C65A2C" w14:textId="5C461A57" w:rsidR="00966303" w:rsidRPr="00B836B1" w:rsidRDefault="00966303" w:rsidP="00966303">
      <w:pPr>
        <w:pStyle w:val="Pa21"/>
        <w:jc w:val="both"/>
        <w:rPr>
          <w:rFonts w:ascii="Arial Narrow" w:hAnsi="Arial Narrow" w:cstheme="majorHAnsi"/>
          <w:strike/>
        </w:rPr>
      </w:pPr>
      <w:r w:rsidRPr="00B836B1">
        <w:rPr>
          <w:rStyle w:val="A21"/>
          <w:rFonts w:ascii="Arial Narrow" w:hAnsi="Arial Narrow" w:cstheme="majorHAnsi"/>
          <w:bCs/>
          <w:sz w:val="24"/>
          <w:szCs w:val="24"/>
        </w:rPr>
        <w:t xml:space="preserve">Diana M. Ducharme is a Member of Cervenka Green &amp; Ducharme LLC, Rhode Island’s first women-owned business law firm. She has over 25 years </w:t>
      </w:r>
      <w:r w:rsidR="00F7291E" w:rsidRPr="00B836B1">
        <w:rPr>
          <w:rStyle w:val="A21"/>
          <w:rFonts w:ascii="Arial Narrow" w:hAnsi="Arial Narrow" w:cstheme="majorHAnsi"/>
          <w:bCs/>
          <w:sz w:val="24"/>
          <w:szCs w:val="24"/>
        </w:rPr>
        <w:t xml:space="preserve">of </w:t>
      </w:r>
      <w:r w:rsidRPr="00B836B1">
        <w:rPr>
          <w:rStyle w:val="A21"/>
          <w:rFonts w:ascii="Arial Narrow" w:hAnsi="Arial Narrow" w:cstheme="majorHAnsi"/>
          <w:sz w:val="24"/>
          <w:szCs w:val="24"/>
        </w:rPr>
        <w:t xml:space="preserve">commercial real estate development and finance law experience at Providence-based regional business law firms. </w:t>
      </w:r>
    </w:p>
    <w:p w14:paraId="5B7E08EC" w14:textId="77777777" w:rsidR="00966303" w:rsidRPr="00B836B1" w:rsidRDefault="00966303" w:rsidP="00966303">
      <w:pPr>
        <w:rPr>
          <w:rFonts w:ascii="Arial Narrow" w:hAnsi="Arial Narrow" w:cstheme="majorHAnsi"/>
          <w:sz w:val="24"/>
          <w:szCs w:val="24"/>
        </w:rPr>
      </w:pPr>
    </w:p>
    <w:p w14:paraId="0D2935C1" w14:textId="00D793BF" w:rsidR="00966303" w:rsidRPr="00B836B1" w:rsidRDefault="00966303" w:rsidP="00966303">
      <w:pPr>
        <w:autoSpaceDE w:val="0"/>
        <w:autoSpaceDN w:val="0"/>
        <w:adjustRightInd w:val="0"/>
        <w:rPr>
          <w:rFonts w:ascii="Arial Narrow" w:hAnsi="Arial Narrow" w:cstheme="majorHAnsi"/>
          <w:color w:val="000000"/>
          <w:sz w:val="24"/>
          <w:szCs w:val="24"/>
        </w:rPr>
      </w:pPr>
      <w:r w:rsidRPr="00B836B1">
        <w:rPr>
          <w:rFonts w:ascii="Arial Narrow" w:hAnsi="Arial Narrow" w:cstheme="majorHAnsi"/>
          <w:color w:val="000000"/>
          <w:sz w:val="24"/>
          <w:szCs w:val="24"/>
        </w:rPr>
        <w:t xml:space="preserve">Brendan Kane is owner of Peregrine Property Management, </w:t>
      </w:r>
      <w:r w:rsidRPr="00B836B1">
        <w:rPr>
          <w:rFonts w:ascii="Arial Narrow" w:hAnsi="Arial Narrow" w:cstheme="majorHAnsi"/>
          <w:bCs/>
          <w:color w:val="000000"/>
          <w:sz w:val="24"/>
          <w:szCs w:val="24"/>
        </w:rPr>
        <w:t xml:space="preserve">Rumford, RI. He leads </w:t>
      </w:r>
      <w:r w:rsidRPr="00B836B1">
        <w:rPr>
          <w:rFonts w:ascii="Arial Narrow" w:hAnsi="Arial Narrow" w:cstheme="majorHAnsi"/>
          <w:color w:val="000000"/>
          <w:sz w:val="24"/>
          <w:szCs w:val="24"/>
        </w:rPr>
        <w:t xml:space="preserve">business strategy, employee development and overall growth and direction for the company’s real estate including: mills, industrial, retail, residential, office, mixed use, and institutional. </w:t>
      </w:r>
    </w:p>
    <w:p w14:paraId="00FFF5CC" w14:textId="77777777" w:rsidR="00966303" w:rsidRPr="00B836B1" w:rsidRDefault="00966303" w:rsidP="00966303">
      <w:pPr>
        <w:rPr>
          <w:rFonts w:ascii="Arial Narrow" w:hAnsi="Arial Narrow" w:cstheme="majorHAnsi"/>
          <w:sz w:val="24"/>
          <w:szCs w:val="24"/>
        </w:rPr>
      </w:pPr>
    </w:p>
    <w:p w14:paraId="5010E8F8" w14:textId="3F24F3BF" w:rsidR="00966303" w:rsidRPr="00B836B1" w:rsidRDefault="00966303" w:rsidP="00966303">
      <w:pPr>
        <w:rPr>
          <w:rFonts w:ascii="Arial Narrow" w:hAnsi="Arial Narrow" w:cstheme="majorHAnsi"/>
          <w:sz w:val="24"/>
          <w:szCs w:val="24"/>
        </w:rPr>
      </w:pPr>
      <w:r w:rsidRPr="00B836B1">
        <w:rPr>
          <w:rFonts w:ascii="Arial Narrow" w:hAnsi="Arial Narrow" w:cstheme="majorHAnsi"/>
          <w:sz w:val="24"/>
          <w:szCs w:val="24"/>
        </w:rPr>
        <w:t>Marina Rodriguez is a Board-Certified Internal Medicine Physician and</w:t>
      </w:r>
      <w:r w:rsidR="00F7291E" w:rsidRPr="00B836B1">
        <w:rPr>
          <w:rFonts w:ascii="Arial Narrow" w:hAnsi="Arial Narrow" w:cstheme="majorHAnsi"/>
          <w:sz w:val="24"/>
          <w:szCs w:val="24"/>
        </w:rPr>
        <w:t xml:space="preserve"> </w:t>
      </w:r>
      <w:r w:rsidRPr="00B836B1">
        <w:rPr>
          <w:rFonts w:ascii="Arial Narrow" w:hAnsi="Arial Narrow" w:cstheme="majorHAnsi"/>
          <w:sz w:val="24"/>
          <w:szCs w:val="24"/>
        </w:rPr>
        <w:t xml:space="preserve">Clinical Assistant Professor, Brown. She has been a longstanding volunteer at the Clinic and previously practiced at Brown Medicine. </w:t>
      </w:r>
    </w:p>
    <w:p w14:paraId="470D1755" w14:textId="13A5D737" w:rsidR="00F7291E" w:rsidRPr="00B836B1" w:rsidRDefault="00F7291E" w:rsidP="00966303">
      <w:pPr>
        <w:rPr>
          <w:rFonts w:ascii="Arial Narrow" w:hAnsi="Arial Narrow" w:cstheme="majorHAnsi"/>
          <w:sz w:val="24"/>
          <w:szCs w:val="24"/>
        </w:rPr>
      </w:pPr>
    </w:p>
    <w:p w14:paraId="7F7404CE" w14:textId="447A0F8F" w:rsidR="00055B97" w:rsidRPr="00B836B1" w:rsidRDefault="00055B97" w:rsidP="00DE028C">
      <w:pPr>
        <w:pStyle w:val="NoSpacing"/>
        <w:rPr>
          <w:rFonts w:ascii="Arial Narrow" w:hAnsi="Arial Narrow" w:cstheme="majorHAnsi"/>
          <w:sz w:val="24"/>
          <w:szCs w:val="24"/>
        </w:rPr>
      </w:pPr>
      <w:r w:rsidRPr="00B836B1">
        <w:rPr>
          <w:rFonts w:ascii="Arial Narrow" w:hAnsi="Arial Narrow" w:cstheme="majorHAnsi"/>
          <w:sz w:val="24"/>
          <w:szCs w:val="24"/>
        </w:rPr>
        <w:t xml:space="preserve">For information </w:t>
      </w:r>
      <w:r w:rsidR="00EF33DB" w:rsidRPr="00B836B1">
        <w:rPr>
          <w:rFonts w:ascii="Arial Narrow" w:hAnsi="Arial Narrow" w:cstheme="majorHAnsi"/>
          <w:sz w:val="24"/>
          <w:szCs w:val="24"/>
        </w:rPr>
        <w:t>about the Clinic</w:t>
      </w:r>
      <w:r w:rsidRPr="00B836B1">
        <w:rPr>
          <w:rFonts w:ascii="Arial Narrow" w:hAnsi="Arial Narrow" w:cstheme="majorHAnsi"/>
          <w:sz w:val="24"/>
          <w:szCs w:val="24"/>
        </w:rPr>
        <w:t xml:space="preserve">, please contact </w:t>
      </w:r>
      <w:r w:rsidR="00EF33DB" w:rsidRPr="00B836B1">
        <w:rPr>
          <w:rFonts w:ascii="Arial Narrow" w:hAnsi="Arial Narrow" w:cstheme="majorHAnsi"/>
          <w:sz w:val="24"/>
          <w:szCs w:val="24"/>
        </w:rPr>
        <w:t>Marvin Ronning at mronning@rifreeclinic.org</w:t>
      </w:r>
      <w:r w:rsidR="00BD72EB" w:rsidRPr="00B836B1">
        <w:rPr>
          <w:rFonts w:ascii="Arial Narrow" w:hAnsi="Arial Narrow" w:cstheme="majorHAnsi"/>
          <w:sz w:val="24"/>
          <w:szCs w:val="24"/>
        </w:rPr>
        <w:t xml:space="preserve"> or 401-274-6347</w:t>
      </w:r>
      <w:r w:rsidR="002023CD" w:rsidRPr="00B836B1">
        <w:rPr>
          <w:rFonts w:ascii="Arial Narrow" w:hAnsi="Arial Narrow" w:cstheme="majorHAnsi"/>
          <w:sz w:val="24"/>
          <w:szCs w:val="24"/>
        </w:rPr>
        <w:t xml:space="preserve">, ext. </w:t>
      </w:r>
      <w:r w:rsidR="00EF33DB" w:rsidRPr="00B836B1">
        <w:rPr>
          <w:rFonts w:ascii="Arial Narrow" w:hAnsi="Arial Narrow" w:cstheme="majorHAnsi"/>
          <w:sz w:val="24"/>
          <w:szCs w:val="24"/>
        </w:rPr>
        <w:t>322</w:t>
      </w:r>
      <w:r w:rsidRPr="00B836B1">
        <w:rPr>
          <w:rFonts w:ascii="Arial Narrow" w:hAnsi="Arial Narrow" w:cstheme="majorHAnsi"/>
          <w:sz w:val="24"/>
          <w:szCs w:val="24"/>
        </w:rPr>
        <w:t>.</w:t>
      </w:r>
    </w:p>
    <w:p w14:paraId="20E941BB" w14:textId="77777777" w:rsidR="00055B97" w:rsidRPr="00B836B1" w:rsidRDefault="00055B97" w:rsidP="00055B97">
      <w:pPr>
        <w:rPr>
          <w:rFonts w:ascii="Arial Narrow" w:hAnsi="Arial Narrow" w:cstheme="majorHAnsi"/>
          <w:sz w:val="24"/>
          <w:szCs w:val="24"/>
        </w:rPr>
      </w:pPr>
    </w:p>
    <w:p w14:paraId="7751C28B" w14:textId="77777777" w:rsidR="003B2262" w:rsidRPr="00B836B1" w:rsidRDefault="003B2262" w:rsidP="003B226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theme="majorHAnsi"/>
          <w:color w:val="000000"/>
        </w:rPr>
      </w:pPr>
      <w:r w:rsidRPr="00B836B1">
        <w:rPr>
          <w:rStyle w:val="Strong"/>
          <w:rFonts w:ascii="Arial Narrow" w:hAnsi="Arial Narrow" w:cstheme="majorHAnsi"/>
          <w:color w:val="000000"/>
        </w:rPr>
        <w:t>About Rhode Island Free Clinic</w:t>
      </w:r>
    </w:p>
    <w:p w14:paraId="77A426DB" w14:textId="2C9BFF14" w:rsidR="00ED11FA" w:rsidRPr="00B836B1" w:rsidRDefault="003B2262" w:rsidP="00BD72EB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 Narrow" w:hAnsi="Arial Narrow" w:cstheme="majorHAnsi"/>
        </w:rPr>
      </w:pPr>
      <w:r w:rsidRPr="00B836B1">
        <w:rPr>
          <w:rFonts w:ascii="Arial Narrow" w:hAnsi="Arial Narrow" w:cstheme="majorHAnsi"/>
          <w:color w:val="000000"/>
        </w:rPr>
        <w:t>Founded in 1999, the Rhode Island Free Clinic provides a comprehensive Medical Home to uninsured, low-income Rhode Island adults, and serves as an educational training site for aspiring health care professionals through partnerships with Rhode Island’s leading Academic Partners.</w:t>
      </w:r>
      <w:r w:rsidR="00583806" w:rsidRPr="00B836B1">
        <w:rPr>
          <w:rFonts w:ascii="Arial Narrow" w:hAnsi="Arial Narrow" w:cstheme="majorHAnsi"/>
          <w:color w:val="000000"/>
        </w:rPr>
        <w:t xml:space="preserve"> </w:t>
      </w:r>
      <w:r w:rsidRPr="00B836B1">
        <w:rPr>
          <w:rFonts w:ascii="Arial Narrow" w:hAnsi="Arial Narrow" w:cstheme="majorHAnsi"/>
          <w:color w:val="000000"/>
        </w:rPr>
        <w:t>Care includes primary care, dental, behavioral health, specialty care, physical and occupational therapy, wellness education, medicine</w:t>
      </w:r>
      <w:r w:rsidR="00B836B1">
        <w:rPr>
          <w:rFonts w:ascii="Arial Narrow" w:hAnsi="Arial Narrow" w:cstheme="majorHAnsi"/>
          <w:color w:val="000000"/>
        </w:rPr>
        <w:t>, and more</w:t>
      </w:r>
      <w:r w:rsidRPr="00B836B1">
        <w:rPr>
          <w:rFonts w:ascii="Arial Narrow" w:hAnsi="Arial Narrow" w:cstheme="majorHAnsi"/>
          <w:color w:val="000000"/>
        </w:rPr>
        <w:t xml:space="preserve"> -- all free to vulnerable Rhode Islanders. </w:t>
      </w:r>
      <w:r w:rsidR="00583806" w:rsidRPr="00B836B1">
        <w:rPr>
          <w:rFonts w:ascii="Arial Narrow" w:hAnsi="Arial Narrow" w:cstheme="majorHAnsi"/>
          <w:color w:val="000000"/>
        </w:rPr>
        <w:t xml:space="preserve">Learn more by visiting </w:t>
      </w:r>
      <w:hyperlink r:id="rId8" w:history="1">
        <w:r w:rsidR="00583806" w:rsidRPr="00B836B1">
          <w:rPr>
            <w:rStyle w:val="Hyperlink"/>
            <w:rFonts w:ascii="Arial Narrow" w:hAnsi="Arial Narrow" w:cstheme="majorHAnsi"/>
          </w:rPr>
          <w:t>www.rifreeclinic.org</w:t>
        </w:r>
      </w:hyperlink>
    </w:p>
    <w:p w14:paraId="1C294C7D" w14:textId="77777777" w:rsidR="00BD72EB" w:rsidRPr="00CD323E" w:rsidRDefault="00BD72EB" w:rsidP="00BD72EB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theme="majorHAnsi"/>
          <w:color w:val="000000"/>
        </w:rPr>
      </w:pPr>
    </w:p>
    <w:p w14:paraId="2B6281AB" w14:textId="1D47FB23" w:rsidR="00B53A55" w:rsidRPr="00CD323E" w:rsidRDefault="00ED11FA" w:rsidP="00ED11FA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CD323E">
        <w:rPr>
          <w:rFonts w:asciiTheme="majorHAnsi" w:eastAsia="Calibri" w:hAnsiTheme="majorHAnsi" w:cstheme="majorHAnsi"/>
          <w:sz w:val="24"/>
          <w:szCs w:val="24"/>
        </w:rPr>
        <w:t>-#</w:t>
      </w:r>
      <w:r w:rsidRPr="00CD323E">
        <w:rPr>
          <w:rFonts w:ascii="Calibri" w:eastAsia="Calibri" w:hAnsi="Calibri" w:cs="Calibri"/>
          <w:sz w:val="24"/>
          <w:szCs w:val="24"/>
        </w:rPr>
        <w:t>##</w:t>
      </w:r>
    </w:p>
    <w:sectPr w:rsidR="00B53A55" w:rsidRPr="00CD323E" w:rsidSect="00BD72EB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EBA5B" w14:textId="77777777" w:rsidR="00B53110" w:rsidRDefault="00B53110" w:rsidP="00BD72EB">
      <w:pPr>
        <w:spacing w:line="240" w:lineRule="auto"/>
      </w:pPr>
      <w:r>
        <w:separator/>
      </w:r>
    </w:p>
  </w:endnote>
  <w:endnote w:type="continuationSeparator" w:id="0">
    <w:p w14:paraId="0AC73F5D" w14:textId="77777777" w:rsidR="00B53110" w:rsidRDefault="00B53110" w:rsidP="00BD7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Myriad Pro Light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2E960" w14:textId="4E840D28" w:rsidR="00BD72EB" w:rsidRDefault="00BD72EB" w:rsidP="00BD72E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F0759" w14:textId="77777777" w:rsidR="00B53110" w:rsidRDefault="00B53110" w:rsidP="00BD72EB">
      <w:pPr>
        <w:spacing w:line="240" w:lineRule="auto"/>
      </w:pPr>
      <w:r>
        <w:separator/>
      </w:r>
    </w:p>
  </w:footnote>
  <w:footnote w:type="continuationSeparator" w:id="0">
    <w:p w14:paraId="717C2F7A" w14:textId="77777777" w:rsidR="00B53110" w:rsidRDefault="00B53110" w:rsidP="00BD72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55"/>
    <w:rsid w:val="00022FED"/>
    <w:rsid w:val="00055B97"/>
    <w:rsid w:val="000C5251"/>
    <w:rsid w:val="000F5745"/>
    <w:rsid w:val="000F6DC2"/>
    <w:rsid w:val="00143473"/>
    <w:rsid w:val="001A1FBB"/>
    <w:rsid w:val="001E6C88"/>
    <w:rsid w:val="002023CD"/>
    <w:rsid w:val="00282752"/>
    <w:rsid w:val="002A577F"/>
    <w:rsid w:val="00307806"/>
    <w:rsid w:val="0036629B"/>
    <w:rsid w:val="003B0566"/>
    <w:rsid w:val="003B2262"/>
    <w:rsid w:val="004A6F0F"/>
    <w:rsid w:val="004C3975"/>
    <w:rsid w:val="004F7B70"/>
    <w:rsid w:val="00583806"/>
    <w:rsid w:val="005E6FA3"/>
    <w:rsid w:val="006824ED"/>
    <w:rsid w:val="007550DF"/>
    <w:rsid w:val="008150FE"/>
    <w:rsid w:val="008C2393"/>
    <w:rsid w:val="0093329A"/>
    <w:rsid w:val="00966303"/>
    <w:rsid w:val="009876BF"/>
    <w:rsid w:val="00A37428"/>
    <w:rsid w:val="00A4310F"/>
    <w:rsid w:val="00A6280A"/>
    <w:rsid w:val="00B20D86"/>
    <w:rsid w:val="00B53110"/>
    <w:rsid w:val="00B53A55"/>
    <w:rsid w:val="00B836B1"/>
    <w:rsid w:val="00B849A2"/>
    <w:rsid w:val="00BD72EB"/>
    <w:rsid w:val="00CA74F9"/>
    <w:rsid w:val="00CD323E"/>
    <w:rsid w:val="00D22843"/>
    <w:rsid w:val="00D52721"/>
    <w:rsid w:val="00DD3ABB"/>
    <w:rsid w:val="00DE028C"/>
    <w:rsid w:val="00E17878"/>
    <w:rsid w:val="00E92EF9"/>
    <w:rsid w:val="00ED11FA"/>
    <w:rsid w:val="00EF33DB"/>
    <w:rsid w:val="00F36864"/>
    <w:rsid w:val="00F7291E"/>
    <w:rsid w:val="00F811A8"/>
    <w:rsid w:val="00F9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F539"/>
  <w15:docId w15:val="{8EF998CB-D701-4ACA-ABC8-C4273233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E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539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394"/>
    <w:rPr>
      <w:color w:val="605E5C"/>
      <w:shd w:val="clear" w:color="auto" w:fill="E1DFDD"/>
    </w:rPr>
  </w:style>
  <w:style w:type="paragraph" w:customStyle="1" w:styleId="Standard">
    <w:name w:val="Standard"/>
    <w:rsid w:val="00B215D9"/>
    <w:pPr>
      <w:widowControl w:val="0"/>
      <w:suppressAutoHyphens/>
      <w:autoSpaceDN w:val="0"/>
      <w:textAlignment w:val="baseline"/>
    </w:pPr>
    <w:rPr>
      <w:lang w:val="en-US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D21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B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1B91"/>
    <w:pPr>
      <w:spacing w:line="240" w:lineRule="auto"/>
    </w:pPr>
  </w:style>
  <w:style w:type="paragraph" w:styleId="NoSpacing">
    <w:name w:val="No Spacing"/>
    <w:basedOn w:val="Normal"/>
    <w:uiPriority w:val="1"/>
    <w:qFormat/>
    <w:rsid w:val="00055B97"/>
    <w:pPr>
      <w:spacing w:line="240" w:lineRule="auto"/>
    </w:pPr>
    <w:rPr>
      <w:rFonts w:ascii="Calibri" w:eastAsiaTheme="minorHAns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3B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B2262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3806"/>
    <w:rPr>
      <w:color w:val="605E5C"/>
      <w:shd w:val="clear" w:color="auto" w:fill="E1DFDD"/>
    </w:rPr>
  </w:style>
  <w:style w:type="paragraph" w:customStyle="1" w:styleId="Pa21">
    <w:name w:val="Pa2_1"/>
    <w:basedOn w:val="Normal"/>
    <w:next w:val="Normal"/>
    <w:uiPriority w:val="99"/>
    <w:rsid w:val="00966303"/>
    <w:pPr>
      <w:autoSpaceDE w:val="0"/>
      <w:autoSpaceDN w:val="0"/>
      <w:adjustRightInd w:val="0"/>
      <w:spacing w:line="241" w:lineRule="atLeast"/>
    </w:pPr>
    <w:rPr>
      <w:rFonts w:ascii="Myriad Pro Light" w:eastAsiaTheme="minorHAnsi" w:hAnsi="Myriad Pro Light" w:cstheme="minorBidi"/>
      <w:sz w:val="24"/>
      <w:szCs w:val="24"/>
      <w:lang w:val="en-US"/>
    </w:rPr>
  </w:style>
  <w:style w:type="character" w:customStyle="1" w:styleId="A21">
    <w:name w:val="A2_1"/>
    <w:uiPriority w:val="99"/>
    <w:rsid w:val="00966303"/>
    <w:rPr>
      <w:rFonts w:cs="Myriad Pro Light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72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2EB"/>
  </w:style>
  <w:style w:type="paragraph" w:styleId="Footer">
    <w:name w:val="footer"/>
    <w:basedOn w:val="Normal"/>
    <w:link w:val="FooterChar"/>
    <w:uiPriority w:val="99"/>
    <w:unhideWhenUsed/>
    <w:rsid w:val="00BD72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freeclini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cc+mw1+hBFa6ne6zat4uznD8cQ==">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Carvelli</dc:creator>
  <cp:lastModifiedBy>Emma Lankford</cp:lastModifiedBy>
  <cp:revision>2</cp:revision>
  <dcterms:created xsi:type="dcterms:W3CDTF">2022-02-28T14:54:00Z</dcterms:created>
  <dcterms:modified xsi:type="dcterms:W3CDTF">2022-02-28T14:54:00Z</dcterms:modified>
</cp:coreProperties>
</file>